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9C0A" w14:textId="77777777" w:rsidR="00DC75AE" w:rsidRDefault="00DC75AE" w:rsidP="00F221F6">
      <w:pPr>
        <w:spacing w:line="312" w:lineRule="auto"/>
      </w:pPr>
    </w:p>
    <w:p w14:paraId="1D7A0C13" w14:textId="77777777" w:rsidR="00DC75AE" w:rsidRDefault="00DC75AE" w:rsidP="00F221F6">
      <w:pPr>
        <w:spacing w:line="312" w:lineRule="auto"/>
      </w:pPr>
    </w:p>
    <w:p w14:paraId="55D2E984" w14:textId="6923B072" w:rsidR="00CA0934" w:rsidRDefault="00F53CD7" w:rsidP="00F221F6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ZVV-FerienPass und </w:t>
      </w:r>
      <w:r w:rsidR="00DD7F14">
        <w:rPr>
          <w:b/>
          <w:sz w:val="28"/>
          <w:szCs w:val="28"/>
        </w:rPr>
        <w:t xml:space="preserve">Pro </w:t>
      </w:r>
      <w:r>
        <w:rPr>
          <w:b/>
          <w:sz w:val="28"/>
          <w:szCs w:val="28"/>
        </w:rPr>
        <w:t>Juventute Ferienplausch:</w:t>
      </w:r>
    </w:p>
    <w:p w14:paraId="03A32FB2" w14:textId="01AAF68E" w:rsidR="00F221F6" w:rsidRPr="00B42E4D" w:rsidRDefault="00220A6B" w:rsidP="00F221F6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Erlebnisreiche</w:t>
      </w:r>
      <w:r w:rsidR="00637202">
        <w:rPr>
          <w:b/>
          <w:sz w:val="28"/>
          <w:szCs w:val="28"/>
        </w:rPr>
        <w:t xml:space="preserve"> Ferien </w:t>
      </w:r>
      <w:r w:rsidR="00B42E4D">
        <w:rPr>
          <w:b/>
          <w:sz w:val="28"/>
          <w:szCs w:val="28"/>
        </w:rPr>
        <w:t>im Kanton Zürich</w:t>
      </w:r>
    </w:p>
    <w:p w14:paraId="33EF65E2" w14:textId="77777777" w:rsidR="00FE6A1E" w:rsidRDefault="00FE6A1E" w:rsidP="00F221F6">
      <w:pPr>
        <w:spacing w:line="312" w:lineRule="auto"/>
        <w:rPr>
          <w:b/>
        </w:rPr>
      </w:pPr>
    </w:p>
    <w:p w14:paraId="68E3DFBF" w14:textId="599DFDBA" w:rsidR="00C76DD6" w:rsidRDefault="00075977" w:rsidP="00FD3652">
      <w:pPr>
        <w:spacing w:line="312" w:lineRule="auto"/>
      </w:pPr>
      <w:r w:rsidRPr="00075977">
        <w:t xml:space="preserve">Kinder und Jugendliche zwischen 6 und 16 Jahren </w:t>
      </w:r>
      <w:r w:rsidR="000F6A34">
        <w:t xml:space="preserve">können sich </w:t>
      </w:r>
      <w:r w:rsidR="00A9612A">
        <w:t xml:space="preserve">im Kanton Zürich </w:t>
      </w:r>
      <w:r w:rsidR="000F2C68">
        <w:t xml:space="preserve">wieder </w:t>
      </w:r>
      <w:r w:rsidRPr="00075977">
        <w:t xml:space="preserve">auf einen </w:t>
      </w:r>
      <w:r w:rsidR="00330E4F">
        <w:t>spannenden</w:t>
      </w:r>
      <w:r w:rsidRPr="00075977">
        <w:t xml:space="preserve"> Sommer freuen. Denn mit dem ZVV-FerienPass und dem Pro Juventute Ferienplausch gibt es ein abwechslungsreiches und günstiges Ferienangebot i</w:t>
      </w:r>
      <w:r w:rsidR="00CA0934">
        <w:t>n der Region.</w:t>
      </w:r>
    </w:p>
    <w:p w14:paraId="1AFEC6C4" w14:textId="77777777" w:rsidR="00330E4F" w:rsidRDefault="00330E4F" w:rsidP="00FD3652">
      <w:pPr>
        <w:spacing w:line="312" w:lineRule="auto"/>
      </w:pPr>
    </w:p>
    <w:p w14:paraId="3B1C17E8" w14:textId="4AA688DB" w:rsidR="00330E4F" w:rsidRDefault="00330E4F" w:rsidP="00FD3652">
      <w:pPr>
        <w:spacing w:line="312" w:lineRule="auto"/>
      </w:pPr>
      <w:r w:rsidRPr="00330E4F">
        <w:rPr>
          <w:b/>
        </w:rPr>
        <w:t>ZVV-FerienPass: Freie Fahrt im öV</w:t>
      </w:r>
      <w:r>
        <w:t xml:space="preserve">, </w:t>
      </w:r>
      <w:r w:rsidRPr="006C3D71">
        <w:rPr>
          <w:b/>
        </w:rPr>
        <w:t>Gratiseintritte und Vergünstigungen</w:t>
      </w:r>
    </w:p>
    <w:p w14:paraId="2CA74F65" w14:textId="4F379206" w:rsidR="001E7B89" w:rsidRDefault="00330E4F" w:rsidP="00220A6B">
      <w:pPr>
        <w:spacing w:line="312" w:lineRule="auto"/>
      </w:pPr>
      <w:r>
        <w:t>Mit dem ZVV-FerienPass haben Kinder und Jugendliche freie Fahrt im ganzen ZVV-Gebiet mit Bahn, Bus, Tram, Schiff und Seilbahn.</w:t>
      </w:r>
      <w:r w:rsidR="003C33E1">
        <w:t xml:space="preserve"> Zusätzlich profitieren sie von vielen Aktionen und Gratis-Eintritten</w:t>
      </w:r>
      <w:r w:rsidR="00B8762B">
        <w:t xml:space="preserve">: </w:t>
      </w:r>
      <w:r w:rsidR="003C33E1">
        <w:t xml:space="preserve">So </w:t>
      </w:r>
      <w:r w:rsidR="00B8762B">
        <w:t>erh</w:t>
      </w:r>
      <w:r w:rsidR="002B09B1">
        <w:t>alten sie</w:t>
      </w:r>
      <w:r w:rsidR="00B8762B">
        <w:t xml:space="preserve"> mit dem </w:t>
      </w:r>
      <w:r w:rsidR="003C33E1">
        <w:t>FerienPass</w:t>
      </w:r>
      <w:r w:rsidR="00E613FA">
        <w:t xml:space="preserve"> unter anderem</w:t>
      </w:r>
      <w:r w:rsidR="003C33E1">
        <w:t xml:space="preserve"> Gratis-</w:t>
      </w:r>
      <w:r w:rsidR="00E613FA">
        <w:t>Zugang zu</w:t>
      </w:r>
      <w:r w:rsidR="00B623BB">
        <w:t xml:space="preserve"> </w:t>
      </w:r>
      <w:r w:rsidR="003C33E1">
        <w:t>1</w:t>
      </w:r>
      <w:r w:rsidR="00B8762B">
        <w:t>30</w:t>
      </w:r>
      <w:r w:rsidR="003C33E1">
        <w:t xml:space="preserve"> Badis sowie Vergünstigungen für Kinos</w:t>
      </w:r>
      <w:r w:rsidR="00683E8A">
        <w:t xml:space="preserve"> und Freizeitparks</w:t>
      </w:r>
      <w:r w:rsidR="003C33E1">
        <w:t xml:space="preserve">. </w:t>
      </w:r>
    </w:p>
    <w:p w14:paraId="513F9409" w14:textId="3686ACB6" w:rsidR="007C7AD1" w:rsidRDefault="007C7AD1" w:rsidP="00220A6B">
      <w:pPr>
        <w:spacing w:line="312" w:lineRule="auto"/>
      </w:pPr>
      <w:r>
        <w:t xml:space="preserve">Mehr dazu: </w:t>
      </w:r>
      <w:hyperlink r:id="rId11" w:history="1">
        <w:r w:rsidRPr="00CD0295">
          <w:rPr>
            <w:rStyle w:val="Hyperlink"/>
          </w:rPr>
          <w:t>zvv.ch/ferienpass</w:t>
        </w:r>
      </w:hyperlink>
      <w:r>
        <w:t xml:space="preserve"> </w:t>
      </w:r>
    </w:p>
    <w:p w14:paraId="2CFDF657" w14:textId="77777777" w:rsidR="00FD3652" w:rsidRDefault="00FD3652" w:rsidP="00F221F6"/>
    <w:p w14:paraId="25E02C18" w14:textId="71BED3AE" w:rsidR="00FD3652" w:rsidRPr="00DC75AE" w:rsidRDefault="00220A6B" w:rsidP="00F221F6">
      <w:pPr>
        <w:rPr>
          <w:b/>
        </w:rPr>
      </w:pPr>
      <w:r w:rsidRPr="00DC75AE">
        <w:rPr>
          <w:b/>
        </w:rPr>
        <w:t xml:space="preserve">Pro Juventute Ferienplausch: </w:t>
      </w:r>
      <w:r w:rsidR="00A60A6A" w:rsidRPr="00DC75AE">
        <w:rPr>
          <w:b/>
        </w:rPr>
        <w:t xml:space="preserve">Betreutes Ferienangebot </w:t>
      </w:r>
    </w:p>
    <w:p w14:paraId="3D59D743" w14:textId="06869F5F" w:rsidR="007C7AD1" w:rsidRDefault="002136C1" w:rsidP="004B03A1">
      <w:pPr>
        <w:spacing w:line="317" w:lineRule="auto"/>
      </w:pPr>
      <w:r w:rsidRPr="00DC75AE">
        <w:t xml:space="preserve">Der Ferienplausch von Pro Juventute </w:t>
      </w:r>
      <w:r w:rsidR="004B03A1" w:rsidRPr="00DC75AE">
        <w:t>bietet</w:t>
      </w:r>
      <w:r w:rsidR="001E7B89" w:rsidRPr="00DC75AE">
        <w:t xml:space="preserve"> vom </w:t>
      </w:r>
      <w:r w:rsidR="001E7B89" w:rsidRPr="00DC75AE">
        <w:rPr>
          <w:rFonts w:cs="Arial"/>
        </w:rPr>
        <w:t>1</w:t>
      </w:r>
      <w:r w:rsidR="00A9612A" w:rsidRPr="00DC75AE">
        <w:rPr>
          <w:rFonts w:cs="Arial"/>
        </w:rPr>
        <w:t>9</w:t>
      </w:r>
      <w:r w:rsidR="001E7B89" w:rsidRPr="00DC75AE">
        <w:rPr>
          <w:rFonts w:cs="Arial"/>
        </w:rPr>
        <w:t xml:space="preserve">. Juli bis </w:t>
      </w:r>
      <w:r w:rsidR="00A9612A" w:rsidRPr="00DC75AE">
        <w:rPr>
          <w:rFonts w:cs="Arial"/>
        </w:rPr>
        <w:t>22</w:t>
      </w:r>
      <w:r w:rsidR="001E7B89" w:rsidRPr="00DC75AE">
        <w:rPr>
          <w:rFonts w:cs="Arial"/>
        </w:rPr>
        <w:t xml:space="preserve">. August </w:t>
      </w:r>
      <w:r w:rsidR="004B03A1" w:rsidRPr="00DC75AE">
        <w:t xml:space="preserve">über 300 halb-, ganz- oder mehrtägige Kurse an. Die Themenpalette ist vielfältig: Vom </w:t>
      </w:r>
      <w:r w:rsidR="00A9612A" w:rsidRPr="00DC75AE">
        <w:t xml:space="preserve">Zauberkurs über den </w:t>
      </w:r>
      <w:r w:rsidR="004B03A1" w:rsidRPr="00DC75AE">
        <w:t xml:space="preserve">Segelkurs </w:t>
      </w:r>
      <w:r w:rsidR="00A9612A" w:rsidRPr="00DC75AE">
        <w:t xml:space="preserve">bis hin zum Zeltlager können Kinder ihr Lieblingsangebot auswählen. </w:t>
      </w:r>
      <w:r w:rsidR="003C33E1" w:rsidRPr="00DC75AE">
        <w:t>Alle Kurse finden unter fachkundiger Leitung statt. Kinder aus finanziell benachteiligten Familien können dank der Winterhilfe Zürich zum halben Preis teilnehmen.</w:t>
      </w:r>
      <w:r w:rsidR="003C33E1" w:rsidRPr="003C33E1">
        <w:t xml:space="preserve"> </w:t>
      </w:r>
    </w:p>
    <w:p w14:paraId="759CAF03" w14:textId="277865B5" w:rsidR="007C7AD1" w:rsidRDefault="007C7AD1" w:rsidP="004B03A1">
      <w:pPr>
        <w:spacing w:line="317" w:lineRule="auto"/>
        <w:rPr>
          <w:b/>
        </w:rPr>
      </w:pPr>
      <w:r>
        <w:t xml:space="preserve">Mehr dazu: </w:t>
      </w:r>
      <w:hyperlink r:id="rId12" w:history="1">
        <w:r w:rsidRPr="00167B2C">
          <w:rPr>
            <w:rStyle w:val="Hyperlink"/>
            <w:rFonts w:cs="Arial"/>
          </w:rPr>
          <w:t>ferienplausch.feriennet.projuventute.ch</w:t>
        </w:r>
      </w:hyperlink>
    </w:p>
    <w:p w14:paraId="3DA73A3B" w14:textId="77777777" w:rsidR="007C7AD1" w:rsidRDefault="007C7AD1" w:rsidP="004B03A1">
      <w:pPr>
        <w:spacing w:line="317" w:lineRule="auto"/>
        <w:rPr>
          <w:b/>
        </w:rPr>
      </w:pPr>
    </w:p>
    <w:p w14:paraId="16BA1C20" w14:textId="3AA3EC26" w:rsidR="001E7B89" w:rsidRPr="00167B2C" w:rsidRDefault="00CA0934" w:rsidP="004B03A1">
      <w:pPr>
        <w:spacing w:line="317" w:lineRule="auto"/>
        <w:rPr>
          <w:b/>
        </w:rPr>
      </w:pPr>
      <w:r>
        <w:rPr>
          <w:b/>
        </w:rPr>
        <w:t>Freizeitziele</w:t>
      </w:r>
      <w:r w:rsidR="00167B2C">
        <w:rPr>
          <w:b/>
        </w:rPr>
        <w:t xml:space="preserve"> und Kurse mit Schutzkonzepten</w:t>
      </w:r>
    </w:p>
    <w:p w14:paraId="7CD5AEFE" w14:textId="4E3BAB72" w:rsidR="001E7B89" w:rsidRDefault="00167B2C" w:rsidP="004B03A1">
      <w:pPr>
        <w:spacing w:line="317" w:lineRule="auto"/>
      </w:pPr>
      <w:r>
        <w:t xml:space="preserve">Sowohl in den öffentlichen Verkehrsmitteln </w:t>
      </w:r>
      <w:r w:rsidR="00A9612A">
        <w:t xml:space="preserve">als </w:t>
      </w:r>
      <w:r>
        <w:t xml:space="preserve">auch bei den Partnerangeboten </w:t>
      </w:r>
      <w:r w:rsidR="00CA0934">
        <w:t xml:space="preserve">des ZVV-FerienPasses </w:t>
      </w:r>
      <w:r w:rsidR="00A9612A">
        <w:t>gelten</w:t>
      </w:r>
      <w:r>
        <w:t xml:space="preserve"> Corona-Schutzkonzepte. Gleiches gilt für die Kurse von Pro Juventute</w:t>
      </w:r>
      <w:r w:rsidR="00B71F8C">
        <w:t>.</w:t>
      </w:r>
    </w:p>
    <w:p w14:paraId="569FC419" w14:textId="50E2A100" w:rsidR="00214A3D" w:rsidRDefault="00214A3D" w:rsidP="00F221F6"/>
    <w:p w14:paraId="1A2E0B21" w14:textId="59F629B9" w:rsidR="00167B2C" w:rsidRDefault="00167B2C" w:rsidP="00167B2C">
      <w:pPr>
        <w:spacing w:line="312" w:lineRule="auto"/>
        <w:rPr>
          <w:b/>
        </w:rPr>
      </w:pPr>
    </w:p>
    <w:p w14:paraId="53AB71C0" w14:textId="4FB20BCE" w:rsidR="007C7AD1" w:rsidRDefault="007C7AD1" w:rsidP="00167B2C">
      <w:pPr>
        <w:spacing w:line="312" w:lineRule="auto"/>
        <w:rPr>
          <w:b/>
        </w:rPr>
      </w:pPr>
    </w:p>
    <w:p w14:paraId="7C7BC23D" w14:textId="77777777" w:rsidR="007C7AD1" w:rsidRDefault="007C7AD1" w:rsidP="00167B2C">
      <w:pPr>
        <w:spacing w:line="312" w:lineRule="auto"/>
      </w:pPr>
    </w:p>
    <w:sectPr w:rsidR="007C7AD1" w:rsidSect="00F05CF7">
      <w:headerReference w:type="default" r:id="rId13"/>
      <w:footerReference w:type="default" r:id="rId14"/>
      <w:headerReference w:type="first" r:id="rId15"/>
      <w:pgSz w:w="11906" w:h="16838" w:code="9"/>
      <w:pgMar w:top="2653" w:right="1474" w:bottom="1644" w:left="1559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07142" w14:textId="77777777" w:rsidR="004325B3" w:rsidRDefault="004325B3" w:rsidP="00D12FE5">
      <w:pPr>
        <w:spacing w:line="240" w:lineRule="auto"/>
      </w:pPr>
      <w:r>
        <w:separator/>
      </w:r>
    </w:p>
  </w:endnote>
  <w:endnote w:type="continuationSeparator" w:id="0">
    <w:p w14:paraId="0CE5E1DA" w14:textId="77777777" w:rsidR="004325B3" w:rsidRDefault="004325B3" w:rsidP="00D12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2D8B7" w14:textId="77777777" w:rsidR="00931756" w:rsidRPr="00931756" w:rsidRDefault="00931756" w:rsidP="00931756">
    <w:pPr>
      <w:pStyle w:val="Fuzeile"/>
      <w:jc w:val="right"/>
      <w:rPr>
        <w:color w:val="999999"/>
        <w:sz w:val="16"/>
        <w:szCs w:val="16"/>
      </w:rPr>
    </w:pPr>
    <w:r w:rsidRPr="00931756">
      <w:rPr>
        <w:color w:val="999999"/>
        <w:sz w:val="16"/>
        <w:szCs w:val="16"/>
        <w:lang w:val="de-DE"/>
      </w:rPr>
      <w:t xml:space="preserve">Seite </w:t>
    </w:r>
    <w:r w:rsidR="008D2B6E" w:rsidRPr="00931756">
      <w:rPr>
        <w:color w:val="999999"/>
        <w:sz w:val="16"/>
        <w:szCs w:val="16"/>
      </w:rPr>
      <w:fldChar w:fldCharType="begin"/>
    </w:r>
    <w:r w:rsidRPr="00931756">
      <w:rPr>
        <w:color w:val="999999"/>
        <w:sz w:val="16"/>
        <w:szCs w:val="16"/>
      </w:rPr>
      <w:instrText>PAGE  \* Arabic  \* MERGEFORMAT</w:instrText>
    </w:r>
    <w:r w:rsidR="008D2B6E" w:rsidRPr="00931756">
      <w:rPr>
        <w:color w:val="999999"/>
        <w:sz w:val="16"/>
        <w:szCs w:val="16"/>
      </w:rPr>
      <w:fldChar w:fldCharType="separate"/>
    </w:r>
    <w:r w:rsidR="00B15DFA" w:rsidRPr="00B15DFA">
      <w:rPr>
        <w:noProof/>
        <w:color w:val="999999"/>
        <w:sz w:val="16"/>
        <w:szCs w:val="16"/>
        <w:lang w:val="de-DE"/>
      </w:rPr>
      <w:t>2</w:t>
    </w:r>
    <w:r w:rsidR="008D2B6E" w:rsidRPr="00931756">
      <w:rPr>
        <w:color w:val="999999"/>
        <w:sz w:val="16"/>
        <w:szCs w:val="16"/>
      </w:rPr>
      <w:fldChar w:fldCharType="end"/>
    </w:r>
    <w:r w:rsidRPr="00931756">
      <w:rPr>
        <w:color w:val="999999"/>
        <w:sz w:val="16"/>
        <w:szCs w:val="16"/>
        <w:lang w:val="de-DE"/>
      </w:rPr>
      <w:t xml:space="preserve"> von </w:t>
    </w:r>
    <w:r w:rsidR="00F70483">
      <w:rPr>
        <w:noProof/>
        <w:color w:val="999999"/>
        <w:sz w:val="16"/>
        <w:szCs w:val="16"/>
        <w:lang w:val="de-DE"/>
      </w:rPr>
      <w:fldChar w:fldCharType="begin"/>
    </w:r>
    <w:r w:rsidR="00F70483">
      <w:rPr>
        <w:noProof/>
        <w:color w:val="999999"/>
        <w:sz w:val="16"/>
        <w:szCs w:val="16"/>
        <w:lang w:val="de-DE"/>
      </w:rPr>
      <w:instrText>NUMPAGES  \* Arabic  \* MERGEFORMAT</w:instrText>
    </w:r>
    <w:r w:rsidR="00F70483">
      <w:rPr>
        <w:noProof/>
        <w:color w:val="999999"/>
        <w:sz w:val="16"/>
        <w:szCs w:val="16"/>
        <w:lang w:val="de-DE"/>
      </w:rPr>
      <w:fldChar w:fldCharType="separate"/>
    </w:r>
    <w:r w:rsidR="00B15DFA">
      <w:rPr>
        <w:noProof/>
        <w:color w:val="999999"/>
        <w:sz w:val="16"/>
        <w:szCs w:val="16"/>
        <w:lang w:val="de-DE"/>
      </w:rPr>
      <w:t>2</w:t>
    </w:r>
    <w:r w:rsidR="00F70483">
      <w:rPr>
        <w:noProof/>
        <w:color w:val="999999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B3F4E" w14:textId="77777777" w:rsidR="004325B3" w:rsidRDefault="004325B3" w:rsidP="00D12FE5">
      <w:pPr>
        <w:spacing w:line="240" w:lineRule="auto"/>
      </w:pPr>
      <w:r>
        <w:separator/>
      </w:r>
    </w:p>
  </w:footnote>
  <w:footnote w:type="continuationSeparator" w:id="0">
    <w:p w14:paraId="131AF74E" w14:textId="77777777" w:rsidR="004325B3" w:rsidRDefault="004325B3" w:rsidP="00D12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F808" w14:textId="77777777" w:rsidR="004B7A83" w:rsidRPr="00ED04BF" w:rsidRDefault="008710D0">
    <w:pPr>
      <w:pStyle w:val="Kopfzeile"/>
      <w:rPr>
        <w:sz w:val="16"/>
        <w:szCs w:val="16"/>
      </w:rPr>
    </w:pPr>
    <w:r>
      <w:rPr>
        <w:noProof/>
        <w:sz w:val="16"/>
        <w:szCs w:val="16"/>
        <w:lang w:eastAsia="de-CH"/>
      </w:rPr>
      <w:drawing>
        <wp:anchor distT="0" distB="0" distL="114300" distR="114300" simplePos="0" relativeHeight="251659776" behindDoc="0" locked="0" layoutInCell="1" allowOverlap="1" wp14:anchorId="39169C95" wp14:editId="3381D6E6">
          <wp:simplePos x="0" y="0"/>
          <wp:positionH relativeFrom="column">
            <wp:posOffset>5004435</wp:posOffset>
          </wp:positionH>
          <wp:positionV relativeFrom="paragraph">
            <wp:posOffset>3810</wp:posOffset>
          </wp:positionV>
          <wp:extent cx="1216800" cy="565200"/>
          <wp:effectExtent l="0" t="0" r="2540" b="635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1"/>
      <w:gridCol w:w="4432"/>
    </w:tblGrid>
    <w:tr w:rsidR="00F05CF7" w:rsidRPr="00F05CF7" w14:paraId="796CCE71" w14:textId="77777777" w:rsidTr="00F05CF7">
      <w:trPr>
        <w:trHeight w:val="1990"/>
      </w:trPr>
      <w:tc>
        <w:tcPr>
          <w:tcW w:w="4431" w:type="dxa"/>
        </w:tcPr>
        <w:p w14:paraId="68F7B375" w14:textId="77777777" w:rsidR="00F05CF7" w:rsidRPr="00F05CF7" w:rsidRDefault="00F05CF7" w:rsidP="00F05CF7">
          <w:pPr>
            <w:pStyle w:val="Kopfzeile"/>
            <w:spacing w:before="100" w:beforeAutospacing="1"/>
            <w:rPr>
              <w:color w:val="858585"/>
              <w:sz w:val="17"/>
            </w:rPr>
          </w:pPr>
          <w:r w:rsidRPr="00F05CF7">
            <w:rPr>
              <w:noProof/>
              <w:color w:val="858585"/>
              <w:lang w:eastAsia="de-CH"/>
            </w:rPr>
            <w:drawing>
              <wp:anchor distT="0" distB="0" distL="114300" distR="114300" simplePos="0" relativeHeight="251661824" behindDoc="0" locked="0" layoutInCell="1" allowOverlap="1" wp14:anchorId="5E38CF11" wp14:editId="446CAF7E">
                <wp:simplePos x="0" y="0"/>
                <wp:positionH relativeFrom="column">
                  <wp:posOffset>-2540</wp:posOffset>
                </wp:positionH>
                <wp:positionV relativeFrom="paragraph">
                  <wp:posOffset>10160</wp:posOffset>
                </wp:positionV>
                <wp:extent cx="641350" cy="641350"/>
                <wp:effectExtent l="0" t="0" r="6350" b="6350"/>
                <wp:wrapNone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k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1AC8033" w14:textId="77777777" w:rsidR="00F05CF7" w:rsidRPr="00F05CF7" w:rsidRDefault="00F05CF7" w:rsidP="00F05CF7">
          <w:pPr>
            <w:pStyle w:val="Kopfzeile"/>
            <w:spacing w:before="100" w:beforeAutospacing="1"/>
            <w:rPr>
              <w:color w:val="858585"/>
              <w:sz w:val="17"/>
            </w:rPr>
          </w:pPr>
        </w:p>
        <w:p w14:paraId="51BEDF32" w14:textId="77777777" w:rsidR="00F05CF7" w:rsidRPr="00F05CF7" w:rsidRDefault="00F05CF7" w:rsidP="00F05CF7">
          <w:pPr>
            <w:pStyle w:val="Kopfzeile"/>
            <w:spacing w:before="100" w:beforeAutospacing="1"/>
            <w:rPr>
              <w:color w:val="858585"/>
              <w:sz w:val="17"/>
            </w:rPr>
          </w:pPr>
          <w:r w:rsidRPr="00F05CF7">
            <w:rPr>
              <w:color w:val="858585"/>
              <w:sz w:val="17"/>
            </w:rPr>
            <w:t>Pro Juventute</w:t>
          </w:r>
        </w:p>
      </w:tc>
      <w:tc>
        <w:tcPr>
          <w:tcW w:w="4432" w:type="dxa"/>
        </w:tcPr>
        <w:p w14:paraId="228563A0" w14:textId="77777777" w:rsidR="00F05CF7" w:rsidRPr="00F05CF7" w:rsidRDefault="00F05CF7" w:rsidP="00F05CF7">
          <w:pPr>
            <w:pStyle w:val="Kopfzeile"/>
            <w:spacing w:before="100" w:beforeAutospacing="1"/>
            <w:jc w:val="right"/>
            <w:rPr>
              <w:color w:val="858585"/>
              <w:sz w:val="17"/>
            </w:rPr>
          </w:pPr>
          <w:r w:rsidRPr="00F05CF7">
            <w:rPr>
              <w:noProof/>
              <w:color w:val="858585"/>
              <w:lang w:eastAsia="de-CH"/>
            </w:rPr>
            <w:drawing>
              <wp:anchor distT="0" distB="0" distL="114300" distR="114300" simplePos="0" relativeHeight="251662848" behindDoc="0" locked="0" layoutInCell="1" allowOverlap="1" wp14:anchorId="18955954" wp14:editId="3490BC37">
                <wp:simplePos x="0" y="0"/>
                <wp:positionH relativeFrom="column">
                  <wp:posOffset>1393825</wp:posOffset>
                </wp:positionH>
                <wp:positionV relativeFrom="paragraph">
                  <wp:posOffset>-1270</wp:posOffset>
                </wp:positionV>
                <wp:extent cx="1438910" cy="687705"/>
                <wp:effectExtent l="0" t="0" r="8890" b="0"/>
                <wp:wrapNone/>
                <wp:docPr id="21" name="Grafik 21" descr="C:\Users\B720HB1\AppData\Local\Temp\Temp1_ZVV-Briefbogen_Briefkopf.jpg.zip\ZVV-Briefbogen_Briefkop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720HB1\AppData\Local\Temp\Temp1_ZVV-Briefbogen_Briefkopf.jpg.zip\ZVV-Briefbogen_Briefkopf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93"/>
                        <a:stretch/>
                      </pic:blipFill>
                      <pic:spPr bwMode="auto">
                        <a:xfrm>
                          <a:off x="0" y="0"/>
                          <a:ext cx="143891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724BAF2A" w14:textId="77777777" w:rsidR="00F05CF7" w:rsidRPr="00F05CF7" w:rsidRDefault="00F05CF7" w:rsidP="00F05CF7">
          <w:pPr>
            <w:pStyle w:val="Kopfzeile"/>
            <w:spacing w:before="100" w:beforeAutospacing="1"/>
            <w:jc w:val="right"/>
            <w:rPr>
              <w:color w:val="858585"/>
              <w:sz w:val="17"/>
            </w:rPr>
          </w:pPr>
        </w:p>
        <w:p w14:paraId="5C8BC761" w14:textId="77777777" w:rsidR="00F05CF7" w:rsidRPr="00F05CF7" w:rsidRDefault="00F05CF7" w:rsidP="00F05CF7">
          <w:pPr>
            <w:pStyle w:val="Kopfzeile"/>
            <w:spacing w:before="100" w:beforeAutospacing="1"/>
            <w:jc w:val="right"/>
            <w:rPr>
              <w:color w:val="858585"/>
              <w:sz w:val="17"/>
            </w:rPr>
          </w:pPr>
          <w:r w:rsidRPr="00F05CF7">
            <w:rPr>
              <w:color w:val="858585"/>
              <w:sz w:val="17"/>
            </w:rPr>
            <w:t>Zürcher Verkehrsverbund</w:t>
          </w:r>
        </w:p>
      </w:tc>
    </w:tr>
  </w:tbl>
  <w:p w14:paraId="513F7DA7" w14:textId="4E65CCDD" w:rsidR="008710D0" w:rsidRPr="00F05CF7" w:rsidRDefault="008710D0" w:rsidP="00F05C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3pt;height:285.15pt" o:bullet="t">
        <v:imagedata r:id="rId1" o:title="schnaegg"/>
      </v:shape>
    </w:pict>
  </w:numPicBullet>
  <w:abstractNum w:abstractNumId="0" w15:restartNumberingAfterBreak="0">
    <w:nsid w:val="0A162F7D"/>
    <w:multiLevelType w:val="hybridMultilevel"/>
    <w:tmpl w:val="200A68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124"/>
    <w:multiLevelType w:val="hybridMultilevel"/>
    <w:tmpl w:val="0C987C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179E"/>
    <w:multiLevelType w:val="multilevel"/>
    <w:tmpl w:val="0E56692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4EF4FC0"/>
    <w:multiLevelType w:val="hybridMultilevel"/>
    <w:tmpl w:val="812CEC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7699"/>
    <w:multiLevelType w:val="multilevel"/>
    <w:tmpl w:val="ABE60506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A99185B"/>
    <w:multiLevelType w:val="hybridMultilevel"/>
    <w:tmpl w:val="2292C1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90815"/>
    <w:multiLevelType w:val="hybridMultilevel"/>
    <w:tmpl w:val="6A72266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0BA"/>
    <w:multiLevelType w:val="hybridMultilevel"/>
    <w:tmpl w:val="DC10D3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40C33"/>
    <w:multiLevelType w:val="hybridMultilevel"/>
    <w:tmpl w:val="3F4CBE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E4FBD"/>
    <w:multiLevelType w:val="multilevel"/>
    <w:tmpl w:val="D01082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3CA1612"/>
    <w:multiLevelType w:val="multilevel"/>
    <w:tmpl w:val="544426E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5A36CAA"/>
    <w:multiLevelType w:val="hybridMultilevel"/>
    <w:tmpl w:val="1130B362"/>
    <w:lvl w:ilvl="0" w:tplc="4E42CB4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08C9"/>
    <w:multiLevelType w:val="multilevel"/>
    <w:tmpl w:val="54A46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4244AE"/>
    <w:multiLevelType w:val="multilevel"/>
    <w:tmpl w:val="1A5696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3AA226C1"/>
    <w:multiLevelType w:val="hybridMultilevel"/>
    <w:tmpl w:val="C82AA518"/>
    <w:lvl w:ilvl="0" w:tplc="31EEC8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027F7"/>
    <w:multiLevelType w:val="hybridMultilevel"/>
    <w:tmpl w:val="F13AFB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358F5"/>
    <w:multiLevelType w:val="multilevel"/>
    <w:tmpl w:val="B2D8B8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FD043E6"/>
    <w:multiLevelType w:val="multilevel"/>
    <w:tmpl w:val="D01082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05407AB"/>
    <w:multiLevelType w:val="multilevel"/>
    <w:tmpl w:val="D01082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2807561"/>
    <w:multiLevelType w:val="multilevel"/>
    <w:tmpl w:val="08F4CD4C"/>
    <w:numStyleLink w:val="Formatvorlage1"/>
  </w:abstractNum>
  <w:abstractNum w:abstractNumId="20" w15:restartNumberingAfterBreak="0">
    <w:nsid w:val="435B2DF4"/>
    <w:multiLevelType w:val="hybridMultilevel"/>
    <w:tmpl w:val="C82AA518"/>
    <w:lvl w:ilvl="0" w:tplc="31EEC8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950A9"/>
    <w:multiLevelType w:val="hybridMultilevel"/>
    <w:tmpl w:val="78A23DE8"/>
    <w:lvl w:ilvl="0" w:tplc="31EEC8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207A9"/>
    <w:multiLevelType w:val="multilevel"/>
    <w:tmpl w:val="08F4CD4C"/>
    <w:styleLink w:val="Formatvorlag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53E11A84"/>
    <w:multiLevelType w:val="hybridMultilevel"/>
    <w:tmpl w:val="EB8049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22666"/>
    <w:multiLevelType w:val="multilevel"/>
    <w:tmpl w:val="0E56692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58F50942"/>
    <w:multiLevelType w:val="hybridMultilevel"/>
    <w:tmpl w:val="E236B1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D5AF5"/>
    <w:multiLevelType w:val="hybridMultilevel"/>
    <w:tmpl w:val="831672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4132F"/>
    <w:multiLevelType w:val="multilevel"/>
    <w:tmpl w:val="5844AA62"/>
    <w:styleLink w:val="Formatvorlage3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8" w15:restartNumberingAfterBreak="0">
    <w:nsid w:val="60777F31"/>
    <w:multiLevelType w:val="multilevel"/>
    <w:tmpl w:val="CA9A3516"/>
    <w:styleLink w:val="Formatvorlag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9" w15:restartNumberingAfterBreak="0">
    <w:nsid w:val="64D21DBF"/>
    <w:multiLevelType w:val="multilevel"/>
    <w:tmpl w:val="D01082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6ED555B"/>
    <w:multiLevelType w:val="hybridMultilevel"/>
    <w:tmpl w:val="D9947D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72414"/>
    <w:multiLevelType w:val="hybridMultilevel"/>
    <w:tmpl w:val="9ED28F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04270"/>
    <w:multiLevelType w:val="hybridMultilevel"/>
    <w:tmpl w:val="6B0047F8"/>
    <w:lvl w:ilvl="0" w:tplc="56E2AC4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4791"/>
    <w:multiLevelType w:val="multilevel"/>
    <w:tmpl w:val="544426E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95704B2"/>
    <w:multiLevelType w:val="multilevel"/>
    <w:tmpl w:val="E31E8600"/>
    <w:lvl w:ilvl="0">
      <w:start w:val="1"/>
      <w:numFmt w:val="decimal"/>
      <w:pStyle w:val="NummerierteList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ACF4542"/>
    <w:multiLevelType w:val="hybridMultilevel"/>
    <w:tmpl w:val="4A4CC218"/>
    <w:lvl w:ilvl="0" w:tplc="31EEC8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D4B6B"/>
    <w:multiLevelType w:val="multilevel"/>
    <w:tmpl w:val="ABE60506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37" w15:restartNumberingAfterBreak="0">
    <w:nsid w:val="7400078A"/>
    <w:multiLevelType w:val="hybridMultilevel"/>
    <w:tmpl w:val="11D8EA88"/>
    <w:lvl w:ilvl="0" w:tplc="5CC0D01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411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C3676C"/>
    <w:multiLevelType w:val="multilevel"/>
    <w:tmpl w:val="5844AA62"/>
    <w:numStyleLink w:val="Formatvorlage3"/>
  </w:abstractNum>
  <w:abstractNum w:abstractNumId="40" w15:restartNumberingAfterBreak="0">
    <w:nsid w:val="7D2410CD"/>
    <w:multiLevelType w:val="multilevel"/>
    <w:tmpl w:val="B2D8B8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41" w15:restartNumberingAfterBreak="0">
    <w:nsid w:val="7F930B63"/>
    <w:multiLevelType w:val="hybridMultilevel"/>
    <w:tmpl w:val="323C85C6"/>
    <w:lvl w:ilvl="0" w:tplc="768EC84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37"/>
  </w:num>
  <w:num w:numId="4">
    <w:abstractNumId w:val="22"/>
  </w:num>
  <w:num w:numId="5">
    <w:abstractNumId w:val="19"/>
  </w:num>
  <w:num w:numId="6">
    <w:abstractNumId w:val="28"/>
  </w:num>
  <w:num w:numId="7">
    <w:abstractNumId w:val="23"/>
  </w:num>
  <w:num w:numId="8">
    <w:abstractNumId w:val="5"/>
  </w:num>
  <w:num w:numId="9">
    <w:abstractNumId w:val="8"/>
  </w:num>
  <w:num w:numId="10">
    <w:abstractNumId w:val="26"/>
  </w:num>
  <w:num w:numId="11">
    <w:abstractNumId w:val="6"/>
  </w:num>
  <w:num w:numId="12">
    <w:abstractNumId w:val="28"/>
  </w:num>
  <w:num w:numId="13">
    <w:abstractNumId w:val="20"/>
  </w:num>
  <w:num w:numId="14">
    <w:abstractNumId w:val="27"/>
  </w:num>
  <w:num w:numId="15">
    <w:abstractNumId w:val="39"/>
  </w:num>
  <w:num w:numId="16">
    <w:abstractNumId w:val="14"/>
  </w:num>
  <w:num w:numId="17">
    <w:abstractNumId w:val="21"/>
  </w:num>
  <w:num w:numId="18">
    <w:abstractNumId w:val="41"/>
  </w:num>
  <w:num w:numId="19">
    <w:abstractNumId w:val="35"/>
  </w:num>
  <w:num w:numId="20">
    <w:abstractNumId w:val="0"/>
  </w:num>
  <w:num w:numId="21">
    <w:abstractNumId w:val="30"/>
  </w:num>
  <w:num w:numId="22">
    <w:abstractNumId w:val="11"/>
  </w:num>
  <w:num w:numId="23">
    <w:abstractNumId w:val="18"/>
  </w:num>
  <w:num w:numId="24">
    <w:abstractNumId w:val="29"/>
  </w:num>
  <w:num w:numId="25">
    <w:abstractNumId w:val="38"/>
  </w:num>
  <w:num w:numId="26">
    <w:abstractNumId w:val="17"/>
  </w:num>
  <w:num w:numId="27">
    <w:abstractNumId w:val="9"/>
  </w:num>
  <w:num w:numId="28">
    <w:abstractNumId w:val="24"/>
  </w:num>
  <w:num w:numId="29">
    <w:abstractNumId w:val="33"/>
  </w:num>
  <w:num w:numId="30">
    <w:abstractNumId w:val="10"/>
  </w:num>
  <w:num w:numId="31">
    <w:abstractNumId w:val="2"/>
  </w:num>
  <w:num w:numId="32">
    <w:abstractNumId w:val="1"/>
  </w:num>
  <w:num w:numId="33">
    <w:abstractNumId w:val="12"/>
  </w:num>
  <w:num w:numId="34">
    <w:abstractNumId w:val="40"/>
  </w:num>
  <w:num w:numId="35">
    <w:abstractNumId w:val="16"/>
  </w:num>
  <w:num w:numId="36">
    <w:abstractNumId w:val="13"/>
  </w:num>
  <w:num w:numId="37">
    <w:abstractNumId w:val="34"/>
  </w:num>
  <w:num w:numId="38">
    <w:abstractNumId w:val="4"/>
  </w:num>
  <w:num w:numId="39">
    <w:abstractNumId w:val="36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7"/>
  </w:num>
  <w:num w:numId="46">
    <w:abstractNumId w:val="3"/>
  </w:num>
  <w:num w:numId="47">
    <w:abstractNumId w:val="2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9B"/>
    <w:rsid w:val="00003D75"/>
    <w:rsid w:val="00004811"/>
    <w:rsid w:val="00012F17"/>
    <w:rsid w:val="00020170"/>
    <w:rsid w:val="000304F5"/>
    <w:rsid w:val="0003447F"/>
    <w:rsid w:val="000344A3"/>
    <w:rsid w:val="0004319C"/>
    <w:rsid w:val="00051A15"/>
    <w:rsid w:val="00067CC2"/>
    <w:rsid w:val="00072EC4"/>
    <w:rsid w:val="00075977"/>
    <w:rsid w:val="000A70D3"/>
    <w:rsid w:val="000B2B53"/>
    <w:rsid w:val="000B4E55"/>
    <w:rsid w:val="000D6D88"/>
    <w:rsid w:val="000E6875"/>
    <w:rsid w:val="000E6A0C"/>
    <w:rsid w:val="000F2C68"/>
    <w:rsid w:val="000F6A34"/>
    <w:rsid w:val="0010493B"/>
    <w:rsid w:val="00134505"/>
    <w:rsid w:val="00167308"/>
    <w:rsid w:val="00167B2C"/>
    <w:rsid w:val="001923AE"/>
    <w:rsid w:val="00196792"/>
    <w:rsid w:val="001A339A"/>
    <w:rsid w:val="001B5712"/>
    <w:rsid w:val="001C3836"/>
    <w:rsid w:val="001D1B3C"/>
    <w:rsid w:val="001D7B57"/>
    <w:rsid w:val="001E7B89"/>
    <w:rsid w:val="001F7AF8"/>
    <w:rsid w:val="002136C1"/>
    <w:rsid w:val="00214A3D"/>
    <w:rsid w:val="00220A6B"/>
    <w:rsid w:val="00224CBF"/>
    <w:rsid w:val="002274C5"/>
    <w:rsid w:val="00236579"/>
    <w:rsid w:val="00244898"/>
    <w:rsid w:val="0026381D"/>
    <w:rsid w:val="0026683C"/>
    <w:rsid w:val="0028248B"/>
    <w:rsid w:val="00286075"/>
    <w:rsid w:val="002B09B1"/>
    <w:rsid w:val="002B21D9"/>
    <w:rsid w:val="002C1C9E"/>
    <w:rsid w:val="002D1BBB"/>
    <w:rsid w:val="002D1D62"/>
    <w:rsid w:val="00305AD6"/>
    <w:rsid w:val="00305FFF"/>
    <w:rsid w:val="00330E4F"/>
    <w:rsid w:val="003433DF"/>
    <w:rsid w:val="003447D7"/>
    <w:rsid w:val="003473B5"/>
    <w:rsid w:val="003477EB"/>
    <w:rsid w:val="00367E18"/>
    <w:rsid w:val="00381FE0"/>
    <w:rsid w:val="00384A74"/>
    <w:rsid w:val="00393AD4"/>
    <w:rsid w:val="0039611C"/>
    <w:rsid w:val="003A4422"/>
    <w:rsid w:val="003B0B19"/>
    <w:rsid w:val="003B29C3"/>
    <w:rsid w:val="003B2BCF"/>
    <w:rsid w:val="003B325A"/>
    <w:rsid w:val="003C14AF"/>
    <w:rsid w:val="003C33E1"/>
    <w:rsid w:val="003D1953"/>
    <w:rsid w:val="003D3FD4"/>
    <w:rsid w:val="003E2F06"/>
    <w:rsid w:val="003E6670"/>
    <w:rsid w:val="003F2F22"/>
    <w:rsid w:val="003F39FE"/>
    <w:rsid w:val="00406927"/>
    <w:rsid w:val="00407615"/>
    <w:rsid w:val="0041530E"/>
    <w:rsid w:val="0042104E"/>
    <w:rsid w:val="004255EA"/>
    <w:rsid w:val="0043056D"/>
    <w:rsid w:val="0043080D"/>
    <w:rsid w:val="00430DC7"/>
    <w:rsid w:val="004325B3"/>
    <w:rsid w:val="00440B80"/>
    <w:rsid w:val="00447C8F"/>
    <w:rsid w:val="004503CE"/>
    <w:rsid w:val="004634E2"/>
    <w:rsid w:val="00466910"/>
    <w:rsid w:val="0047441A"/>
    <w:rsid w:val="00476F93"/>
    <w:rsid w:val="00491CFF"/>
    <w:rsid w:val="004937F4"/>
    <w:rsid w:val="0049426E"/>
    <w:rsid w:val="004A2D6B"/>
    <w:rsid w:val="004B03A1"/>
    <w:rsid w:val="004B7389"/>
    <w:rsid w:val="004B7A83"/>
    <w:rsid w:val="004C4676"/>
    <w:rsid w:val="004C7942"/>
    <w:rsid w:val="004D0EB5"/>
    <w:rsid w:val="004E4592"/>
    <w:rsid w:val="005132F1"/>
    <w:rsid w:val="00513761"/>
    <w:rsid w:val="005149A2"/>
    <w:rsid w:val="0051644D"/>
    <w:rsid w:val="0052685A"/>
    <w:rsid w:val="005304C3"/>
    <w:rsid w:val="0053138B"/>
    <w:rsid w:val="00531C76"/>
    <w:rsid w:val="00537136"/>
    <w:rsid w:val="00550DDE"/>
    <w:rsid w:val="00551630"/>
    <w:rsid w:val="00565BF8"/>
    <w:rsid w:val="00570198"/>
    <w:rsid w:val="0058660E"/>
    <w:rsid w:val="005A2EB2"/>
    <w:rsid w:val="005A7BB1"/>
    <w:rsid w:val="005B20E8"/>
    <w:rsid w:val="005B315B"/>
    <w:rsid w:val="005D7D64"/>
    <w:rsid w:val="005E3DE7"/>
    <w:rsid w:val="005E73B5"/>
    <w:rsid w:val="0060078A"/>
    <w:rsid w:val="0060084F"/>
    <w:rsid w:val="00603ABB"/>
    <w:rsid w:val="00615BCA"/>
    <w:rsid w:val="00631DE1"/>
    <w:rsid w:val="00631EA1"/>
    <w:rsid w:val="00637202"/>
    <w:rsid w:val="00670760"/>
    <w:rsid w:val="00683E8A"/>
    <w:rsid w:val="006A291B"/>
    <w:rsid w:val="006A3602"/>
    <w:rsid w:val="006C03CC"/>
    <w:rsid w:val="006C3D71"/>
    <w:rsid w:val="006C410B"/>
    <w:rsid w:val="006E2BC3"/>
    <w:rsid w:val="006F365F"/>
    <w:rsid w:val="006F60AA"/>
    <w:rsid w:val="006F720A"/>
    <w:rsid w:val="007024D4"/>
    <w:rsid w:val="00712F63"/>
    <w:rsid w:val="007153FC"/>
    <w:rsid w:val="00716078"/>
    <w:rsid w:val="00723569"/>
    <w:rsid w:val="00726C81"/>
    <w:rsid w:val="00731257"/>
    <w:rsid w:val="007323C9"/>
    <w:rsid w:val="00741707"/>
    <w:rsid w:val="00750545"/>
    <w:rsid w:val="007544C3"/>
    <w:rsid w:val="007550F1"/>
    <w:rsid w:val="007610F7"/>
    <w:rsid w:val="00774937"/>
    <w:rsid w:val="00774F3E"/>
    <w:rsid w:val="00780A82"/>
    <w:rsid w:val="007911C2"/>
    <w:rsid w:val="00792EE1"/>
    <w:rsid w:val="00793379"/>
    <w:rsid w:val="00795FB0"/>
    <w:rsid w:val="00797188"/>
    <w:rsid w:val="007A1730"/>
    <w:rsid w:val="007A4AAF"/>
    <w:rsid w:val="007B0468"/>
    <w:rsid w:val="007C7AD1"/>
    <w:rsid w:val="007D03C2"/>
    <w:rsid w:val="007D27C6"/>
    <w:rsid w:val="007D6C60"/>
    <w:rsid w:val="007F23CF"/>
    <w:rsid w:val="007F5E9B"/>
    <w:rsid w:val="007F7882"/>
    <w:rsid w:val="007F7E1B"/>
    <w:rsid w:val="00805B3B"/>
    <w:rsid w:val="00805DF3"/>
    <w:rsid w:val="00816479"/>
    <w:rsid w:val="008317C1"/>
    <w:rsid w:val="00844B2C"/>
    <w:rsid w:val="008710D0"/>
    <w:rsid w:val="008740EE"/>
    <w:rsid w:val="008754B8"/>
    <w:rsid w:val="00890BED"/>
    <w:rsid w:val="008934F4"/>
    <w:rsid w:val="00893A5F"/>
    <w:rsid w:val="008A17D5"/>
    <w:rsid w:val="008D206B"/>
    <w:rsid w:val="008D2992"/>
    <w:rsid w:val="008D2B6E"/>
    <w:rsid w:val="008D301E"/>
    <w:rsid w:val="008E32AF"/>
    <w:rsid w:val="008E4F72"/>
    <w:rsid w:val="008E50CD"/>
    <w:rsid w:val="008E5A8D"/>
    <w:rsid w:val="008F473F"/>
    <w:rsid w:val="008F6757"/>
    <w:rsid w:val="008F7D95"/>
    <w:rsid w:val="00902C4D"/>
    <w:rsid w:val="009060B3"/>
    <w:rsid w:val="00925ED5"/>
    <w:rsid w:val="00931756"/>
    <w:rsid w:val="009321AC"/>
    <w:rsid w:val="009423CF"/>
    <w:rsid w:val="009546CB"/>
    <w:rsid w:val="009733A9"/>
    <w:rsid w:val="00976352"/>
    <w:rsid w:val="009837AE"/>
    <w:rsid w:val="0098520D"/>
    <w:rsid w:val="00990BA6"/>
    <w:rsid w:val="0099661D"/>
    <w:rsid w:val="009B071D"/>
    <w:rsid w:val="009B5FBC"/>
    <w:rsid w:val="009B7065"/>
    <w:rsid w:val="009E451B"/>
    <w:rsid w:val="009E6FB8"/>
    <w:rsid w:val="00A12D39"/>
    <w:rsid w:val="00A14CD9"/>
    <w:rsid w:val="00A24356"/>
    <w:rsid w:val="00A246D9"/>
    <w:rsid w:val="00A3251D"/>
    <w:rsid w:val="00A33B0E"/>
    <w:rsid w:val="00A35198"/>
    <w:rsid w:val="00A457FC"/>
    <w:rsid w:val="00A51D0F"/>
    <w:rsid w:val="00A54EE5"/>
    <w:rsid w:val="00A5734D"/>
    <w:rsid w:val="00A60A6A"/>
    <w:rsid w:val="00A61D8E"/>
    <w:rsid w:val="00A64CB2"/>
    <w:rsid w:val="00A75F0F"/>
    <w:rsid w:val="00A84B79"/>
    <w:rsid w:val="00A960C7"/>
    <w:rsid w:val="00A9612A"/>
    <w:rsid w:val="00AB41A9"/>
    <w:rsid w:val="00AC7B31"/>
    <w:rsid w:val="00AD0A7F"/>
    <w:rsid w:val="00AE01FD"/>
    <w:rsid w:val="00AE53FA"/>
    <w:rsid w:val="00AF7C3B"/>
    <w:rsid w:val="00B00C89"/>
    <w:rsid w:val="00B15DFA"/>
    <w:rsid w:val="00B24783"/>
    <w:rsid w:val="00B2675F"/>
    <w:rsid w:val="00B42E0F"/>
    <w:rsid w:val="00B42E4D"/>
    <w:rsid w:val="00B55312"/>
    <w:rsid w:val="00B623BB"/>
    <w:rsid w:val="00B71F8C"/>
    <w:rsid w:val="00B72837"/>
    <w:rsid w:val="00B741B7"/>
    <w:rsid w:val="00B83C06"/>
    <w:rsid w:val="00B8762B"/>
    <w:rsid w:val="00B90FC2"/>
    <w:rsid w:val="00B97A1A"/>
    <w:rsid w:val="00BA3C89"/>
    <w:rsid w:val="00BC4156"/>
    <w:rsid w:val="00BD5E37"/>
    <w:rsid w:val="00BE6D4D"/>
    <w:rsid w:val="00BF28ED"/>
    <w:rsid w:val="00BF4463"/>
    <w:rsid w:val="00BF727B"/>
    <w:rsid w:val="00C0064C"/>
    <w:rsid w:val="00C06DE9"/>
    <w:rsid w:val="00C102D8"/>
    <w:rsid w:val="00C10881"/>
    <w:rsid w:val="00C21AA1"/>
    <w:rsid w:val="00C250CD"/>
    <w:rsid w:val="00C329F7"/>
    <w:rsid w:val="00C34E22"/>
    <w:rsid w:val="00C45D1B"/>
    <w:rsid w:val="00C45E24"/>
    <w:rsid w:val="00C45EFB"/>
    <w:rsid w:val="00C55C56"/>
    <w:rsid w:val="00C55F30"/>
    <w:rsid w:val="00C6169E"/>
    <w:rsid w:val="00C61CF2"/>
    <w:rsid w:val="00C634FE"/>
    <w:rsid w:val="00C76DD6"/>
    <w:rsid w:val="00C815A1"/>
    <w:rsid w:val="00C81921"/>
    <w:rsid w:val="00CA0934"/>
    <w:rsid w:val="00CA1730"/>
    <w:rsid w:val="00CA18F7"/>
    <w:rsid w:val="00CA517C"/>
    <w:rsid w:val="00CC13D2"/>
    <w:rsid w:val="00CC68FE"/>
    <w:rsid w:val="00CD168E"/>
    <w:rsid w:val="00CE5C67"/>
    <w:rsid w:val="00CE6DDA"/>
    <w:rsid w:val="00D02F7B"/>
    <w:rsid w:val="00D03298"/>
    <w:rsid w:val="00D12FE5"/>
    <w:rsid w:val="00D23083"/>
    <w:rsid w:val="00D26887"/>
    <w:rsid w:val="00D31A2F"/>
    <w:rsid w:val="00D337C0"/>
    <w:rsid w:val="00D370BE"/>
    <w:rsid w:val="00D44FAD"/>
    <w:rsid w:val="00D6058D"/>
    <w:rsid w:val="00D61482"/>
    <w:rsid w:val="00D62A37"/>
    <w:rsid w:val="00D6620A"/>
    <w:rsid w:val="00D732CC"/>
    <w:rsid w:val="00D82894"/>
    <w:rsid w:val="00D90365"/>
    <w:rsid w:val="00D93D18"/>
    <w:rsid w:val="00DC659D"/>
    <w:rsid w:val="00DC75AE"/>
    <w:rsid w:val="00DD717B"/>
    <w:rsid w:val="00DD7F14"/>
    <w:rsid w:val="00DE0589"/>
    <w:rsid w:val="00DE4976"/>
    <w:rsid w:val="00E00427"/>
    <w:rsid w:val="00E1276A"/>
    <w:rsid w:val="00E4053C"/>
    <w:rsid w:val="00E478AF"/>
    <w:rsid w:val="00E50DD5"/>
    <w:rsid w:val="00E5252B"/>
    <w:rsid w:val="00E55BA5"/>
    <w:rsid w:val="00E60DF9"/>
    <w:rsid w:val="00E613FA"/>
    <w:rsid w:val="00E64B0A"/>
    <w:rsid w:val="00E7015A"/>
    <w:rsid w:val="00E7230C"/>
    <w:rsid w:val="00E8786E"/>
    <w:rsid w:val="00EA0A35"/>
    <w:rsid w:val="00ED04BF"/>
    <w:rsid w:val="00ED3516"/>
    <w:rsid w:val="00EF0EF0"/>
    <w:rsid w:val="00F01775"/>
    <w:rsid w:val="00F05A94"/>
    <w:rsid w:val="00F05CF7"/>
    <w:rsid w:val="00F14246"/>
    <w:rsid w:val="00F221F6"/>
    <w:rsid w:val="00F24169"/>
    <w:rsid w:val="00F3503F"/>
    <w:rsid w:val="00F4151F"/>
    <w:rsid w:val="00F53CD7"/>
    <w:rsid w:val="00F5734E"/>
    <w:rsid w:val="00F70483"/>
    <w:rsid w:val="00F74628"/>
    <w:rsid w:val="00F763C5"/>
    <w:rsid w:val="00F8448D"/>
    <w:rsid w:val="00F926C5"/>
    <w:rsid w:val="00FA0220"/>
    <w:rsid w:val="00FA39EE"/>
    <w:rsid w:val="00FC603E"/>
    <w:rsid w:val="00FD1695"/>
    <w:rsid w:val="00FD3652"/>
    <w:rsid w:val="00FD577D"/>
    <w:rsid w:val="00FE2B24"/>
    <w:rsid w:val="00FE3B57"/>
    <w:rsid w:val="00FE4B5A"/>
    <w:rsid w:val="00FE6A1E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478C1D"/>
  <w15:docId w15:val="{A3999940-A342-404E-A90F-448258F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21F6"/>
    <w:pPr>
      <w:spacing w:line="360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2F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2FE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12F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12FE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3D18"/>
    <w:rPr>
      <w:rFonts w:ascii="Tahoma" w:hAnsi="Tahoma" w:cs="Tahoma"/>
      <w:sz w:val="16"/>
      <w:szCs w:val="16"/>
      <w:lang w:eastAsia="en-US"/>
    </w:rPr>
  </w:style>
  <w:style w:type="paragraph" w:customStyle="1" w:styleId="Zwischentitel">
    <w:name w:val="Zwischentitel"/>
    <w:basedOn w:val="Standard"/>
    <w:qFormat/>
    <w:rsid w:val="00631DE1"/>
    <w:rPr>
      <w:b/>
    </w:rPr>
  </w:style>
  <w:style w:type="paragraph" w:customStyle="1" w:styleId="Dokumenttitel">
    <w:name w:val="Dokumenttitel"/>
    <w:basedOn w:val="Standard"/>
    <w:qFormat/>
    <w:rsid w:val="008934F4"/>
    <w:rPr>
      <w:b/>
      <w:sz w:val="34"/>
    </w:rPr>
  </w:style>
  <w:style w:type="table" w:styleId="Tabellenraster">
    <w:name w:val="Table Grid"/>
    <w:basedOn w:val="NormaleTabelle"/>
    <w:uiPriority w:val="59"/>
    <w:rsid w:val="008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qFormat/>
    <w:rsid w:val="004D0EB5"/>
    <w:pPr>
      <w:spacing w:line="240" w:lineRule="auto"/>
    </w:pPr>
  </w:style>
  <w:style w:type="paragraph" w:customStyle="1" w:styleId="Tabellentitelvertikal">
    <w:name w:val="Tabellentitel vertikal"/>
    <w:basedOn w:val="Standard"/>
    <w:qFormat/>
    <w:rsid w:val="00C45E24"/>
    <w:pPr>
      <w:spacing w:before="50" w:line="240" w:lineRule="auto"/>
    </w:pPr>
    <w:rPr>
      <w:color w:val="999999"/>
      <w:sz w:val="16"/>
      <w:szCs w:val="16"/>
    </w:rPr>
  </w:style>
  <w:style w:type="paragraph" w:customStyle="1" w:styleId="Tabellentitelhorizontal">
    <w:name w:val="Tabellentitel horizontal"/>
    <w:basedOn w:val="Standard"/>
    <w:qFormat/>
    <w:rsid w:val="00C45E24"/>
    <w:pPr>
      <w:spacing w:before="50" w:after="80" w:line="240" w:lineRule="auto"/>
    </w:pPr>
    <w:rPr>
      <w:color w:val="999999"/>
      <w:sz w:val="16"/>
      <w:szCs w:val="16"/>
    </w:rPr>
  </w:style>
  <w:style w:type="numbering" w:customStyle="1" w:styleId="Formatvorlage1">
    <w:name w:val="Formatvorlage1"/>
    <w:basedOn w:val="KeineListe"/>
    <w:uiPriority w:val="99"/>
    <w:rsid w:val="00003D75"/>
    <w:pPr>
      <w:numPr>
        <w:numId w:val="4"/>
      </w:numPr>
    </w:pPr>
  </w:style>
  <w:style w:type="numbering" w:customStyle="1" w:styleId="Formatvorlage2">
    <w:name w:val="Formatvorlage2"/>
    <w:basedOn w:val="KeineListe"/>
    <w:uiPriority w:val="99"/>
    <w:rsid w:val="00003D75"/>
    <w:pPr>
      <w:numPr>
        <w:numId w:val="6"/>
      </w:numPr>
    </w:pPr>
  </w:style>
  <w:style w:type="paragraph" w:styleId="Listenabsatz">
    <w:name w:val="List Paragraph"/>
    <w:basedOn w:val="Standard"/>
    <w:uiPriority w:val="34"/>
    <w:qFormat/>
    <w:rsid w:val="00B741B7"/>
    <w:pPr>
      <w:spacing w:line="240" w:lineRule="auto"/>
    </w:pPr>
  </w:style>
  <w:style w:type="numbering" w:customStyle="1" w:styleId="Formatvorlage3">
    <w:name w:val="Formatvorlage3"/>
    <w:basedOn w:val="KeineListe"/>
    <w:uiPriority w:val="99"/>
    <w:rsid w:val="0051644D"/>
    <w:pPr>
      <w:numPr>
        <w:numId w:val="14"/>
      </w:numPr>
    </w:pPr>
  </w:style>
  <w:style w:type="paragraph" w:customStyle="1" w:styleId="NummerierteListen">
    <w:name w:val="Nummerierte Listen"/>
    <w:basedOn w:val="Standard"/>
    <w:qFormat/>
    <w:rsid w:val="007A1730"/>
    <w:pPr>
      <w:numPr>
        <w:numId w:val="37"/>
      </w:numPr>
      <w:spacing w:line="240" w:lineRule="auto"/>
    </w:pPr>
  </w:style>
  <w:style w:type="paragraph" w:customStyle="1" w:styleId="Anschrift">
    <w:name w:val="Anschrift"/>
    <w:basedOn w:val="Standard"/>
    <w:qFormat/>
    <w:rsid w:val="008D2992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8D2992"/>
    <w:rPr>
      <w:b/>
      <w:bCs/>
    </w:rPr>
  </w:style>
  <w:style w:type="character" w:styleId="Kommentarzeichen">
    <w:name w:val="annotation reference"/>
    <w:basedOn w:val="Absatz-Standardschriftart"/>
    <w:uiPriority w:val="99"/>
    <w:unhideWhenUsed/>
    <w:rsid w:val="00E004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04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042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04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0427"/>
    <w:rPr>
      <w:rFonts w:ascii="Arial" w:hAnsi="Arial"/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A3519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5198"/>
    <w:rPr>
      <w:color w:val="800080" w:themeColor="followedHyperlink"/>
      <w:u w:val="single"/>
    </w:rPr>
  </w:style>
  <w:style w:type="paragraph" w:customStyle="1" w:styleId="Default">
    <w:name w:val="Default"/>
    <w:rsid w:val="000759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erienplausch.feriennet.projuventute.c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vv.ch/ferienpas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ZVV%20Extern\Briefkopf%20elektronisch%20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DEC7708755194285E4791785EB4B57" ma:contentTypeVersion="13" ma:contentTypeDescription="Ein neues Dokument erstellen." ma:contentTypeScope="" ma:versionID="4b39fa167834703a1a207015b22ff682">
  <xsd:schema xmlns:xsd="http://www.w3.org/2001/XMLSchema" xmlns:xs="http://www.w3.org/2001/XMLSchema" xmlns:p="http://schemas.microsoft.com/office/2006/metadata/properties" xmlns:ns2="4e51688e-cf5d-42af-b7f7-cc6a39ca9e3d" xmlns:ns3="d8324b33-eab0-4b64-aa53-930c5d06f49c" targetNamespace="http://schemas.microsoft.com/office/2006/metadata/properties" ma:root="true" ma:fieldsID="c7b4ffbc2ce196fbe74b8dda7926cad4" ns2:_="" ns3:_="">
    <xsd:import namespace="4e51688e-cf5d-42af-b7f7-cc6a39ca9e3d"/>
    <xsd:import namespace="d8324b33-eab0-4b64-aa53-930c5d06f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688e-cf5d-42af-b7f7-cc6a39ca9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24b33-eab0-4b64-aa53-930c5d06f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2C630-A274-4719-A6D9-B9941ACA2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1688e-cf5d-42af-b7f7-cc6a39ca9e3d"/>
    <ds:schemaRef ds:uri="d8324b33-eab0-4b64-aa53-930c5d06f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F268D-3C8B-49DF-B5A0-FD5E2CBF3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C0076-148C-431A-A7E2-3006951A2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2FD72-9636-4629-B9F5-F0CAA60156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elektronisch neu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ZVV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John</dc:creator>
  <cp:lastModifiedBy>Larry Andrea</cp:lastModifiedBy>
  <cp:revision>3</cp:revision>
  <cp:lastPrinted>2019-11-06T16:27:00Z</cp:lastPrinted>
  <dcterms:created xsi:type="dcterms:W3CDTF">2021-06-22T15:51:00Z</dcterms:created>
  <dcterms:modified xsi:type="dcterms:W3CDTF">2021-06-22T16:06:00Z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0x01010007DEC7708755194285E4791785EB4B57</vt:lpwstr>
  </property>
</Properties>
</file>